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9E4B4C" w:rsidRPr="009E4B4C" w:rsidRDefault="009E4B4C" w:rsidP="009E4B4C">
      <w:pPr>
        <w:jc w:val="both"/>
        <w:rPr>
          <w:rFonts w:ascii="Arial" w:hAnsi="Arial" w:cs="Arial"/>
          <w:b/>
          <w:sz w:val="28"/>
        </w:rPr>
      </w:pPr>
      <w:r w:rsidRPr="009E4B4C">
        <w:rPr>
          <w:rFonts w:ascii="Arial" w:hAnsi="Arial" w:cs="Arial"/>
          <w:b/>
          <w:sz w:val="28"/>
        </w:rPr>
        <w:t> La utilidad SAMBA</w:t>
      </w:r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 w:rsidRPr="009E4B4C">
        <w:rPr>
          <w:rFonts w:ascii="Arial" w:hAnsi="Arial" w:cs="Arial"/>
          <w:b/>
          <w:sz w:val="24"/>
        </w:rPr>
        <w:t>SAMBA</w:t>
      </w:r>
      <w:r w:rsidRPr="009E4B4C">
        <w:rPr>
          <w:rFonts w:ascii="Arial" w:hAnsi="Arial" w:cs="Arial"/>
          <w:sz w:val="24"/>
        </w:rPr>
        <w:t xml:space="preserve"> es un conjunto de utilidades libres y de código abierto – desarrollado inicialmente por el programador australiano Andrew </w:t>
      </w:r>
      <w:proofErr w:type="spellStart"/>
      <w:r w:rsidRPr="009E4B4C">
        <w:rPr>
          <w:rFonts w:ascii="Arial" w:hAnsi="Arial" w:cs="Arial"/>
          <w:sz w:val="24"/>
        </w:rPr>
        <w:t>Tridgell</w:t>
      </w:r>
      <w:proofErr w:type="spellEnd"/>
      <w:r w:rsidRPr="009E4B4C">
        <w:rPr>
          <w:rFonts w:ascii="Arial" w:hAnsi="Arial" w:cs="Arial"/>
          <w:sz w:val="24"/>
        </w:rPr>
        <w:t xml:space="preserve"> y mantenido por </w:t>
      </w:r>
      <w:proofErr w:type="spellStart"/>
      <w:r w:rsidRPr="009E4B4C">
        <w:rPr>
          <w:rFonts w:ascii="Arial" w:hAnsi="Arial" w:cs="Arial"/>
          <w:sz w:val="24"/>
        </w:rPr>
        <w:t>The</w:t>
      </w:r>
      <w:proofErr w:type="spellEnd"/>
      <w:r w:rsidRPr="009E4B4C">
        <w:rPr>
          <w:rFonts w:ascii="Arial" w:hAnsi="Arial" w:cs="Arial"/>
          <w:sz w:val="24"/>
        </w:rPr>
        <w:t xml:space="preserve"> Samba </w:t>
      </w:r>
      <w:proofErr w:type="spellStart"/>
      <w:r w:rsidRPr="009E4B4C">
        <w:rPr>
          <w:rFonts w:ascii="Arial" w:hAnsi="Arial" w:cs="Arial"/>
          <w:sz w:val="24"/>
        </w:rPr>
        <w:t>Team</w:t>
      </w:r>
      <w:proofErr w:type="spellEnd"/>
      <w:r w:rsidRPr="009E4B4C">
        <w:rPr>
          <w:rFonts w:ascii="Arial" w:hAnsi="Arial" w:cs="Arial"/>
          <w:sz w:val="24"/>
        </w:rPr>
        <w:t xml:space="preserve">– que puede ejecutarse en cualquier plataforma y que implementa el protocolo SMB/CIFS, permitiéndoles funcionar como servidores de ficheros e impresoras, así como servidores de dominios. </w:t>
      </w:r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 w:rsidRPr="009E4B4C">
        <w:rPr>
          <w:rFonts w:ascii="Arial" w:hAnsi="Arial" w:cs="Arial"/>
          <w:sz w:val="24"/>
        </w:rPr>
        <w:t xml:space="preserve">SAMBA realiza 4 funciones principales: </w:t>
      </w:r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 w:rsidRPr="009E4B4C">
        <w:rPr>
          <w:rFonts w:ascii="Arial" w:hAnsi="Arial" w:cs="Arial"/>
          <w:sz w:val="24"/>
        </w:rPr>
        <w:t xml:space="preserve">• Compartir datos Unix con ordenadores Windows (incluyendo cuentas de usuarios). • Compartir unidades de discos Windows con ordenadores Unix. </w:t>
      </w:r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 w:rsidRPr="009E4B4C">
        <w:rPr>
          <w:rFonts w:ascii="Arial" w:hAnsi="Arial" w:cs="Arial"/>
          <w:sz w:val="24"/>
        </w:rPr>
        <w:t xml:space="preserve">• Compartir impresoras de Unix con máquinas Windows. </w:t>
      </w:r>
    </w:p>
    <w:p w:rsidR="008134C8" w:rsidRDefault="009E4B4C" w:rsidP="009E4B4C">
      <w:pPr>
        <w:jc w:val="both"/>
        <w:rPr>
          <w:rFonts w:ascii="Arial" w:hAnsi="Arial" w:cs="Arial"/>
          <w:sz w:val="24"/>
        </w:rPr>
      </w:pPr>
      <w:r w:rsidRPr="009E4B4C">
        <w:rPr>
          <w:rFonts w:ascii="Arial" w:hAnsi="Arial" w:cs="Arial"/>
          <w:sz w:val="24"/>
        </w:rPr>
        <w:t>• Compartir impresoras de Windows con máquinas Unix.</w:t>
      </w:r>
    </w:p>
    <w:p w:rsidR="009E4B4C" w:rsidRPr="009E4B4C" w:rsidRDefault="009E4B4C" w:rsidP="009E4B4C">
      <w:pPr>
        <w:jc w:val="both"/>
        <w:rPr>
          <w:rFonts w:ascii="Arial" w:hAnsi="Arial" w:cs="Arial"/>
          <w:b/>
          <w:sz w:val="28"/>
        </w:rPr>
      </w:pPr>
      <w:r w:rsidRPr="009E4B4C">
        <w:rPr>
          <w:rFonts w:ascii="Arial" w:hAnsi="Arial" w:cs="Arial"/>
          <w:b/>
          <w:sz w:val="28"/>
        </w:rPr>
        <w:t>Instalación</w:t>
      </w:r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 w:rsidRPr="009E4B4C">
        <w:rPr>
          <w:rFonts w:ascii="Arial" w:hAnsi="Arial" w:cs="Arial"/>
          <w:sz w:val="24"/>
        </w:rPr>
        <w:t xml:space="preserve">La mayoría de distribuciones de Linux y Unix incluyen paquetes preinstalados de Samba, aunque el administrador de la máquina puede optar por personalizar su instalación compilando el código fuente. </w:t>
      </w:r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 w:rsidRPr="009E4B4C">
        <w:rPr>
          <w:rFonts w:ascii="Arial" w:hAnsi="Arial" w:cs="Arial"/>
          <w:sz w:val="24"/>
        </w:rPr>
        <w:t xml:space="preserve">El siguiente cuadro muestra cómo instalar desde la red paquetes compilados para 2 distribuciones Linux: </w:t>
      </w:r>
      <w:proofErr w:type="spellStart"/>
      <w:r w:rsidRPr="009E4B4C">
        <w:rPr>
          <w:rFonts w:ascii="Arial" w:hAnsi="Arial" w:cs="Arial"/>
          <w:sz w:val="24"/>
        </w:rPr>
        <w:t>Fedora</w:t>
      </w:r>
      <w:proofErr w:type="spellEnd"/>
      <w:r w:rsidRPr="009E4B4C">
        <w:rPr>
          <w:rFonts w:ascii="Arial" w:hAnsi="Arial" w:cs="Arial"/>
          <w:sz w:val="24"/>
        </w:rPr>
        <w:t xml:space="preserve"> </w:t>
      </w:r>
      <w:proofErr w:type="spellStart"/>
      <w:r w:rsidRPr="009E4B4C">
        <w:rPr>
          <w:rFonts w:ascii="Arial" w:hAnsi="Arial" w:cs="Arial"/>
          <w:sz w:val="24"/>
        </w:rPr>
        <w:t>Core</w:t>
      </w:r>
      <w:proofErr w:type="spellEnd"/>
      <w:r w:rsidRPr="009E4B4C">
        <w:rPr>
          <w:rFonts w:ascii="Arial" w:hAnsi="Arial" w:cs="Arial"/>
          <w:sz w:val="24"/>
        </w:rPr>
        <w:t xml:space="preserve"> 6 (1ª línea) y Ubuntu 7.04 (2ª línea). </w:t>
      </w:r>
    </w:p>
    <w:p w:rsidR="009E4B4C" w:rsidRPr="009E4B4C" w:rsidRDefault="009E4B4C" w:rsidP="009E4B4C">
      <w:pPr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 wp14:anchorId="7DEF12AF" wp14:editId="6AAA51D2">
            <wp:extent cx="5353050" cy="69724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871" t="41960" r="29735" b="48682"/>
                    <a:stretch/>
                  </pic:blipFill>
                  <pic:spPr bwMode="auto">
                    <a:xfrm>
                      <a:off x="0" y="0"/>
                      <a:ext cx="5397511" cy="703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 w:rsidRPr="009E4B4C">
        <w:rPr>
          <w:rFonts w:ascii="Arial" w:hAnsi="Arial" w:cs="Arial"/>
          <w:sz w:val="24"/>
        </w:rPr>
        <w:t>Antes de configurar el servidor SMB, el administrador del sistema debe realizar algunas comprobaciones previas. Verificar que el fichero /</w:t>
      </w:r>
      <w:proofErr w:type="spellStart"/>
      <w:r w:rsidRPr="009E4B4C">
        <w:rPr>
          <w:rFonts w:ascii="Arial" w:hAnsi="Arial" w:cs="Arial"/>
          <w:sz w:val="24"/>
        </w:rPr>
        <w:t>etc</w:t>
      </w:r>
      <w:proofErr w:type="spellEnd"/>
      <w:r w:rsidRPr="009E4B4C">
        <w:rPr>
          <w:rFonts w:ascii="Arial" w:hAnsi="Arial" w:cs="Arial"/>
          <w:sz w:val="24"/>
        </w:rPr>
        <w:t>/</w:t>
      </w:r>
      <w:proofErr w:type="spellStart"/>
      <w:r w:rsidRPr="009E4B4C">
        <w:rPr>
          <w:rFonts w:ascii="Arial" w:hAnsi="Arial" w:cs="Arial"/>
          <w:sz w:val="24"/>
        </w:rPr>
        <w:t>services</w:t>
      </w:r>
      <w:proofErr w:type="spellEnd"/>
      <w:r w:rsidRPr="009E4B4C">
        <w:rPr>
          <w:rFonts w:ascii="Arial" w:hAnsi="Arial" w:cs="Arial"/>
          <w:sz w:val="24"/>
        </w:rPr>
        <w:t xml:space="preserve"> contenga una línea indicando el puerto de comunicaciones gestionado por el servidor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E4B4C">
        <w:rPr>
          <w:rFonts w:ascii="Arial" w:hAnsi="Arial" w:cs="Arial"/>
          <w:b/>
          <w:sz w:val="24"/>
        </w:rPr>
        <w:t>smbd</w:t>
      </w:r>
      <w:proofErr w:type="spellEnd"/>
      <w:r w:rsidRPr="009E4B4C">
        <w:rPr>
          <w:rFonts w:ascii="Arial" w:hAnsi="Arial" w:cs="Arial"/>
          <w:sz w:val="24"/>
        </w:rPr>
        <w:t xml:space="preserve">. Los valores por omisión </w:t>
      </w:r>
      <w:proofErr w:type="gramStart"/>
      <w:r w:rsidRPr="009E4B4C">
        <w:rPr>
          <w:rFonts w:ascii="Arial" w:hAnsi="Arial" w:cs="Arial"/>
          <w:sz w:val="24"/>
        </w:rPr>
        <w:t>es</w:t>
      </w:r>
      <w:proofErr w:type="gramEnd"/>
      <w:r w:rsidRPr="009E4B4C">
        <w:rPr>
          <w:rFonts w:ascii="Arial" w:hAnsi="Arial" w:cs="Arial"/>
          <w:sz w:val="24"/>
        </w:rPr>
        <w:t xml:space="preserve"> el 139/TCP para el servicio NetBIOS y 445/TCP para WINS, como se muestra en el siguiente cuadro.</w:t>
      </w:r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 wp14:anchorId="5F9E1CA6" wp14:editId="5176148D">
            <wp:extent cx="5285052" cy="8096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380" t="32301" r="29736" b="56832"/>
                    <a:stretch/>
                  </pic:blipFill>
                  <pic:spPr bwMode="auto">
                    <a:xfrm>
                      <a:off x="0" y="0"/>
                      <a:ext cx="5290031" cy="810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B4C" w:rsidRDefault="009E4B4C" w:rsidP="009E4B4C">
      <w:pPr>
        <w:jc w:val="both"/>
        <w:rPr>
          <w:rFonts w:ascii="Arial" w:hAnsi="Arial" w:cs="Arial"/>
          <w:b/>
          <w:sz w:val="24"/>
        </w:rPr>
      </w:pPr>
      <w:r w:rsidRPr="009E4B4C">
        <w:rPr>
          <w:rFonts w:ascii="Arial" w:hAnsi="Arial" w:cs="Arial"/>
          <w:sz w:val="24"/>
        </w:rPr>
        <w:t xml:space="preserve">Si el ordenador va a ser utilizado también como servidor de nombres para el protocolo </w:t>
      </w:r>
      <w:proofErr w:type="spellStart"/>
      <w:r w:rsidRPr="009E4B4C">
        <w:rPr>
          <w:rFonts w:ascii="Arial" w:hAnsi="Arial" w:cs="Arial"/>
          <w:sz w:val="24"/>
        </w:rPr>
        <w:t>LanManager</w:t>
      </w:r>
      <w:proofErr w:type="spellEnd"/>
      <w:r w:rsidRPr="009E4B4C">
        <w:rPr>
          <w:rFonts w:ascii="Arial" w:hAnsi="Arial" w:cs="Arial"/>
          <w:sz w:val="24"/>
        </w:rPr>
        <w:t>, el fichero /</w:t>
      </w:r>
      <w:proofErr w:type="spellStart"/>
      <w:r w:rsidRPr="009E4B4C">
        <w:rPr>
          <w:rFonts w:ascii="Arial" w:hAnsi="Arial" w:cs="Arial"/>
          <w:sz w:val="24"/>
        </w:rPr>
        <w:t>etc</w:t>
      </w:r>
      <w:proofErr w:type="spellEnd"/>
      <w:r w:rsidRPr="009E4B4C">
        <w:rPr>
          <w:rFonts w:ascii="Arial" w:hAnsi="Arial" w:cs="Arial"/>
          <w:sz w:val="24"/>
        </w:rPr>
        <w:t>/</w:t>
      </w:r>
      <w:proofErr w:type="spellStart"/>
      <w:r w:rsidRPr="009E4B4C">
        <w:rPr>
          <w:rFonts w:ascii="Arial" w:hAnsi="Arial" w:cs="Arial"/>
          <w:sz w:val="24"/>
        </w:rPr>
        <w:t>services</w:t>
      </w:r>
      <w:proofErr w:type="spellEnd"/>
      <w:r w:rsidRPr="009E4B4C">
        <w:rPr>
          <w:rFonts w:ascii="Arial" w:hAnsi="Arial" w:cs="Arial"/>
          <w:sz w:val="24"/>
        </w:rPr>
        <w:t xml:space="preserve"> incluirá las líneas correspondientes a </w:t>
      </w:r>
      <w:r>
        <w:rPr>
          <w:rFonts w:ascii="Arial" w:hAnsi="Arial" w:cs="Arial"/>
          <w:sz w:val="24"/>
        </w:rPr>
        <w:t xml:space="preserve">los puertos gestionados por el </w:t>
      </w:r>
      <w:proofErr w:type="spellStart"/>
      <w:r>
        <w:rPr>
          <w:rFonts w:ascii="Arial" w:hAnsi="Arial" w:cs="Arial"/>
          <w:b/>
          <w:sz w:val="24"/>
        </w:rPr>
        <w:t>n</w:t>
      </w:r>
      <w:r w:rsidRPr="009E4B4C">
        <w:rPr>
          <w:rFonts w:ascii="Arial" w:hAnsi="Arial" w:cs="Arial"/>
          <w:b/>
          <w:sz w:val="24"/>
        </w:rPr>
        <w:t>mbd</w:t>
      </w:r>
      <w:proofErr w:type="spellEnd"/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4DC56B25" wp14:editId="61CF2887">
            <wp:extent cx="5105400" cy="832640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041" t="21735" r="30414" b="66794"/>
                    <a:stretch/>
                  </pic:blipFill>
                  <pic:spPr bwMode="auto">
                    <a:xfrm>
                      <a:off x="0" y="0"/>
                      <a:ext cx="5134248" cy="83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 w:rsidRPr="009E4B4C">
        <w:rPr>
          <w:rFonts w:ascii="Arial" w:hAnsi="Arial" w:cs="Arial"/>
          <w:sz w:val="24"/>
        </w:rPr>
        <w:t xml:space="preserve">Los procesos servidores de la aplicación pueden iniciarse de dos modos diferentes: como servicio independiente (modo recomendado) o subordinado a </w:t>
      </w:r>
      <w:proofErr w:type="spellStart"/>
      <w:r w:rsidRPr="009E4B4C">
        <w:rPr>
          <w:rFonts w:ascii="Arial" w:hAnsi="Arial" w:cs="Arial"/>
          <w:sz w:val="24"/>
        </w:rPr>
        <w:t>Inetd</w:t>
      </w:r>
      <w:proofErr w:type="spellEnd"/>
      <w:r w:rsidRPr="009E4B4C">
        <w:rPr>
          <w:rFonts w:ascii="Arial" w:hAnsi="Arial" w:cs="Arial"/>
          <w:sz w:val="24"/>
        </w:rPr>
        <w:t>. Como procesos independientes que se arrancan y se paren a través de los guiones reservados a tal efecto en los subdirectorios de /</w:t>
      </w:r>
      <w:proofErr w:type="spellStart"/>
      <w:r w:rsidRPr="009E4B4C">
        <w:rPr>
          <w:rFonts w:ascii="Arial" w:hAnsi="Arial" w:cs="Arial"/>
          <w:sz w:val="24"/>
        </w:rPr>
        <w:t>etc</w:t>
      </w:r>
      <w:proofErr w:type="spellEnd"/>
      <w:r w:rsidRPr="009E4B4C">
        <w:rPr>
          <w:rFonts w:ascii="Arial" w:hAnsi="Arial" w:cs="Arial"/>
          <w:sz w:val="24"/>
        </w:rPr>
        <w:t>/</w:t>
      </w:r>
      <w:proofErr w:type="spellStart"/>
      <w:r w:rsidRPr="009E4B4C">
        <w:rPr>
          <w:rFonts w:ascii="Arial" w:hAnsi="Arial" w:cs="Arial"/>
          <w:sz w:val="24"/>
        </w:rPr>
        <w:t>init.d</w:t>
      </w:r>
      <w:proofErr w:type="spellEnd"/>
      <w:r w:rsidRPr="009E4B4C">
        <w:rPr>
          <w:rFonts w:ascii="Arial" w:hAnsi="Arial" w:cs="Arial"/>
          <w:sz w:val="24"/>
        </w:rPr>
        <w:t>. El proceso de arranque del servicio se realiza ejecutando:</w:t>
      </w:r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 wp14:anchorId="426C495C" wp14:editId="50B5E5C6">
            <wp:extent cx="5343525" cy="40583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210" t="28074" r="29565" b="66492"/>
                    <a:stretch/>
                  </pic:blipFill>
                  <pic:spPr bwMode="auto">
                    <a:xfrm>
                      <a:off x="0" y="0"/>
                      <a:ext cx="5440870" cy="41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 w:rsidRPr="009E4B4C">
        <w:rPr>
          <w:rFonts w:ascii="Arial" w:hAnsi="Arial" w:cs="Arial"/>
          <w:sz w:val="24"/>
        </w:rPr>
        <w:t>Cuando se opta por este tipo de configuración no es necesario – aunque sí es recomendable– verificar el fichero /</w:t>
      </w:r>
      <w:proofErr w:type="spellStart"/>
      <w:r w:rsidRPr="009E4B4C">
        <w:rPr>
          <w:rFonts w:ascii="Arial" w:hAnsi="Arial" w:cs="Arial"/>
          <w:sz w:val="24"/>
        </w:rPr>
        <w:t>etc</w:t>
      </w:r>
      <w:proofErr w:type="spellEnd"/>
      <w:r w:rsidRPr="009E4B4C">
        <w:rPr>
          <w:rFonts w:ascii="Arial" w:hAnsi="Arial" w:cs="Arial"/>
          <w:sz w:val="24"/>
        </w:rPr>
        <w:t>/</w:t>
      </w:r>
      <w:proofErr w:type="spellStart"/>
      <w:r w:rsidRPr="009E4B4C">
        <w:rPr>
          <w:rFonts w:ascii="Arial" w:hAnsi="Arial" w:cs="Arial"/>
          <w:sz w:val="24"/>
        </w:rPr>
        <w:t>services</w:t>
      </w:r>
      <w:proofErr w:type="spellEnd"/>
      <w:r w:rsidRPr="009E4B4C">
        <w:rPr>
          <w:rFonts w:ascii="Arial" w:hAnsi="Arial" w:cs="Arial"/>
          <w:sz w:val="24"/>
        </w:rPr>
        <w:t xml:space="preserve">. En caso de optar por el método menos eficiente, como un servicio más de </w:t>
      </w:r>
      <w:proofErr w:type="spellStart"/>
      <w:r w:rsidRPr="009E4B4C">
        <w:rPr>
          <w:rFonts w:ascii="Arial" w:hAnsi="Arial" w:cs="Arial"/>
          <w:sz w:val="24"/>
        </w:rPr>
        <w:t>Inetd</w:t>
      </w:r>
      <w:proofErr w:type="spellEnd"/>
      <w:r w:rsidRPr="009E4B4C">
        <w:rPr>
          <w:rFonts w:ascii="Arial" w:hAnsi="Arial" w:cs="Arial"/>
          <w:sz w:val="24"/>
        </w:rPr>
        <w:t>, deben incluirse las líneas correspondientes en el fichero /</w:t>
      </w:r>
      <w:proofErr w:type="spellStart"/>
      <w:r w:rsidRPr="009E4B4C">
        <w:rPr>
          <w:rFonts w:ascii="Arial" w:hAnsi="Arial" w:cs="Arial"/>
          <w:sz w:val="24"/>
        </w:rPr>
        <w:t>etc</w:t>
      </w:r>
      <w:proofErr w:type="spellEnd"/>
      <w:r w:rsidRPr="009E4B4C">
        <w:rPr>
          <w:rFonts w:ascii="Arial" w:hAnsi="Arial" w:cs="Arial"/>
          <w:sz w:val="24"/>
        </w:rPr>
        <w:t>/</w:t>
      </w:r>
      <w:proofErr w:type="spellStart"/>
      <w:r w:rsidRPr="009E4B4C">
        <w:rPr>
          <w:rFonts w:ascii="Arial" w:hAnsi="Arial" w:cs="Arial"/>
          <w:sz w:val="24"/>
        </w:rPr>
        <w:t>inetd.conf</w:t>
      </w:r>
      <w:proofErr w:type="spellEnd"/>
      <w:r w:rsidRPr="009E4B4C">
        <w:rPr>
          <w:rFonts w:ascii="Arial" w:hAnsi="Arial" w:cs="Arial"/>
          <w:sz w:val="24"/>
        </w:rPr>
        <w:t>, como se describe en el siguiente cuadro.</w:t>
      </w:r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 wp14:anchorId="402E312B" wp14:editId="246A534F">
            <wp:extent cx="5463540" cy="571500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701" t="25357" r="29735" b="67097"/>
                    <a:stretch/>
                  </pic:blipFill>
                  <pic:spPr bwMode="auto">
                    <a:xfrm>
                      <a:off x="0" y="0"/>
                      <a:ext cx="5482976" cy="573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 w:rsidRPr="009E4B4C">
        <w:rPr>
          <w:rFonts w:ascii="Arial" w:hAnsi="Arial" w:cs="Arial"/>
          <w:sz w:val="24"/>
        </w:rPr>
        <w:t>Conviene recordar que debe reiniciarse el servidor</w:t>
      </w:r>
      <w:r w:rsidRPr="009E4B4C">
        <w:rPr>
          <w:rFonts w:ascii="Arial" w:hAnsi="Arial" w:cs="Arial"/>
          <w:b/>
          <w:sz w:val="24"/>
        </w:rPr>
        <w:t xml:space="preserve"> </w:t>
      </w:r>
      <w:proofErr w:type="spellStart"/>
      <w:r w:rsidRPr="009E4B4C">
        <w:rPr>
          <w:rFonts w:ascii="Arial" w:hAnsi="Arial" w:cs="Arial"/>
          <w:b/>
          <w:sz w:val="24"/>
        </w:rPr>
        <w:t>Inetd</w:t>
      </w:r>
      <w:proofErr w:type="spellEnd"/>
      <w:r w:rsidRPr="009E4B4C">
        <w:rPr>
          <w:rFonts w:ascii="Arial" w:hAnsi="Arial" w:cs="Arial"/>
          <w:sz w:val="24"/>
        </w:rPr>
        <w:t xml:space="preserve"> siempre que se modifique el fichero /</w:t>
      </w:r>
      <w:proofErr w:type="spellStart"/>
      <w:r w:rsidRPr="009E4B4C">
        <w:rPr>
          <w:rFonts w:ascii="Arial" w:hAnsi="Arial" w:cs="Arial"/>
          <w:sz w:val="24"/>
        </w:rPr>
        <w:t>etc</w:t>
      </w:r>
      <w:proofErr w:type="spellEnd"/>
      <w:r w:rsidRPr="009E4B4C">
        <w:rPr>
          <w:rFonts w:ascii="Arial" w:hAnsi="Arial" w:cs="Arial"/>
          <w:sz w:val="24"/>
        </w:rPr>
        <w:t>/</w:t>
      </w:r>
      <w:proofErr w:type="spellStart"/>
      <w:r w:rsidRPr="009E4B4C">
        <w:rPr>
          <w:rFonts w:ascii="Arial" w:hAnsi="Arial" w:cs="Arial"/>
          <w:sz w:val="24"/>
        </w:rPr>
        <w:t>ined.conf</w:t>
      </w:r>
      <w:proofErr w:type="spellEnd"/>
      <w:r w:rsidRPr="009E4B4C">
        <w:rPr>
          <w:rFonts w:ascii="Arial" w:hAnsi="Arial" w:cs="Arial"/>
          <w:sz w:val="24"/>
        </w:rPr>
        <w:t>. Los ficheros de configuración por omisión (localizados normalmente en /</w:t>
      </w:r>
      <w:proofErr w:type="spellStart"/>
      <w:r w:rsidRPr="009E4B4C">
        <w:rPr>
          <w:rFonts w:ascii="Arial" w:hAnsi="Arial" w:cs="Arial"/>
          <w:sz w:val="24"/>
        </w:rPr>
        <w:t>etc</w:t>
      </w:r>
      <w:proofErr w:type="spellEnd"/>
      <w:r w:rsidRPr="009E4B4C">
        <w:rPr>
          <w:rFonts w:ascii="Arial" w:hAnsi="Arial" w:cs="Arial"/>
          <w:sz w:val="24"/>
        </w:rPr>
        <w:t>/samba) utilizados en ambos tipos de instalaciones son:</w:t>
      </w:r>
    </w:p>
    <w:p w:rsidR="009E4B4C" w:rsidRDefault="009E4B4C" w:rsidP="009E4B4C">
      <w:pPr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 wp14:anchorId="75DA2903" wp14:editId="4EA59F3E">
            <wp:extent cx="4648200" cy="1044779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1568" t="46186" r="31432" b="39022"/>
                    <a:stretch/>
                  </pic:blipFill>
                  <pic:spPr bwMode="auto">
                    <a:xfrm>
                      <a:off x="0" y="0"/>
                      <a:ext cx="4661558" cy="1047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A6C" w:rsidRPr="009E4B4C" w:rsidRDefault="00E11A6C" w:rsidP="009E4B4C">
      <w:pPr>
        <w:jc w:val="both"/>
        <w:rPr>
          <w:rFonts w:ascii="Arial" w:hAnsi="Arial" w:cs="Arial"/>
          <w:sz w:val="24"/>
        </w:rPr>
      </w:pPr>
      <w:r w:rsidRPr="00E11A6C">
        <w:rPr>
          <w:rFonts w:ascii="Arial" w:hAnsi="Arial" w:cs="Arial"/>
          <w:sz w:val="24"/>
        </w:rPr>
        <w:t>Por último, falta crear los directorios públicos y configurar las impresoras accesibles a través del SMB</w:t>
      </w:r>
      <w:bookmarkStart w:id="0" w:name="_GoBack"/>
      <w:bookmarkEnd w:id="0"/>
    </w:p>
    <w:sectPr w:rsidR="00E11A6C" w:rsidRPr="009E4B4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7A" w:rsidRDefault="00D65A7A" w:rsidP="00D65A7A">
      <w:pPr>
        <w:spacing w:after="0" w:line="240" w:lineRule="auto"/>
      </w:pPr>
      <w:r>
        <w:separator/>
      </w:r>
    </w:p>
  </w:endnote>
  <w:endnote w:type="continuationSeparator" w:id="0">
    <w:p w:rsidR="00D65A7A" w:rsidRDefault="00D65A7A" w:rsidP="00D6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7A" w:rsidRDefault="00D65A7A" w:rsidP="00D65A7A">
      <w:pPr>
        <w:spacing w:after="0" w:line="240" w:lineRule="auto"/>
      </w:pPr>
      <w:r>
        <w:separator/>
      </w:r>
    </w:p>
  </w:footnote>
  <w:footnote w:type="continuationSeparator" w:id="0">
    <w:p w:rsidR="00D65A7A" w:rsidRDefault="00D65A7A" w:rsidP="00D6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7A" w:rsidRPr="00D65A7A" w:rsidRDefault="00D65A7A">
    <w:pPr>
      <w:pStyle w:val="Encabezado"/>
      <w:rPr>
        <w:sz w:val="32"/>
      </w:rPr>
    </w:pPr>
    <w:r>
      <w:rPr>
        <w:sz w:val="32"/>
      </w:rPr>
      <w:t>JIMÉNEZ MENDOZA PEDRO ALBERTO                        6° SEMESTRE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34A0A"/>
    <w:multiLevelType w:val="hybridMultilevel"/>
    <w:tmpl w:val="DEC6CDBC"/>
    <w:lvl w:ilvl="0" w:tplc="38965CB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34CEB"/>
    <w:multiLevelType w:val="hybridMultilevel"/>
    <w:tmpl w:val="C2F60EDA"/>
    <w:lvl w:ilvl="0" w:tplc="C76E74C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274D"/>
    <w:multiLevelType w:val="hybridMultilevel"/>
    <w:tmpl w:val="7526A1D0"/>
    <w:lvl w:ilvl="0" w:tplc="F0A8EFA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70"/>
    <w:rsid w:val="00277A32"/>
    <w:rsid w:val="00484A03"/>
    <w:rsid w:val="005B2732"/>
    <w:rsid w:val="00627B0F"/>
    <w:rsid w:val="008134C8"/>
    <w:rsid w:val="008C6CE3"/>
    <w:rsid w:val="009E4B4C"/>
    <w:rsid w:val="00C714A7"/>
    <w:rsid w:val="00CB1370"/>
    <w:rsid w:val="00D65A7A"/>
    <w:rsid w:val="00E1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."/>
  <w:listSeparator w:val=","/>
  <w15:chartTrackingRefBased/>
  <w15:docId w15:val="{72ED2CF9-FA02-4A01-B2E4-ECBDFC2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A7A"/>
  </w:style>
  <w:style w:type="paragraph" w:styleId="Piedepgina">
    <w:name w:val="footer"/>
    <w:basedOn w:val="Normal"/>
    <w:link w:val="PiedepginaCar"/>
    <w:uiPriority w:val="99"/>
    <w:unhideWhenUsed/>
    <w:rsid w:val="00D65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A7A"/>
  </w:style>
  <w:style w:type="paragraph" w:styleId="Prrafodelista">
    <w:name w:val="List Paragraph"/>
    <w:basedOn w:val="Normal"/>
    <w:uiPriority w:val="34"/>
    <w:qFormat/>
    <w:rsid w:val="008C6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Jiménez</dc:creator>
  <cp:keywords/>
  <dc:description/>
  <cp:lastModifiedBy>Pedro Jiménez</cp:lastModifiedBy>
  <cp:revision>11</cp:revision>
  <dcterms:created xsi:type="dcterms:W3CDTF">2018-12-27T01:20:00Z</dcterms:created>
  <dcterms:modified xsi:type="dcterms:W3CDTF">2019-01-04T02:35:00Z</dcterms:modified>
</cp:coreProperties>
</file>